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2552B" w14:textId="4663C832" w:rsidR="0046500E" w:rsidRDefault="0046500E" w:rsidP="00AA715C">
      <w:pPr>
        <w:jc w:val="center"/>
        <w:rPr>
          <w:b/>
        </w:rPr>
      </w:pPr>
      <w:bookmarkStart w:id="0" w:name="_GoBack"/>
      <w:bookmarkEnd w:id="0"/>
      <w:r>
        <w:rPr>
          <w:b/>
        </w:rPr>
        <w:t>Employee Invention Assignment Agreement</w:t>
      </w:r>
    </w:p>
    <w:p w14:paraId="7DFA2B8F" w14:textId="77777777" w:rsidR="0046500E" w:rsidRDefault="0046500E" w:rsidP="0046500E"/>
    <w:p w14:paraId="0165FE18" w14:textId="0BBD246F" w:rsidR="0046500E" w:rsidRDefault="0046500E" w:rsidP="009E1F16">
      <w:pPr>
        <w:jc w:val="both"/>
      </w:pPr>
      <w:r w:rsidRPr="009E1F16">
        <w:t>This Employee Invention Assignment Agreement (“Agreement”)</w:t>
      </w:r>
      <w:r>
        <w:t xml:space="preserve"> is made by and between the University of Kansas (the “</w:t>
      </w:r>
      <w:r w:rsidRPr="009E1F16">
        <w:t>University”</w:t>
      </w:r>
      <w:r>
        <w:t>) and ____________________</w:t>
      </w:r>
      <w:r w:rsidR="009B2A2B">
        <w:t>___</w:t>
      </w:r>
      <w:r>
        <w:t xml:space="preserve"> (“</w:t>
      </w:r>
      <w:r w:rsidRPr="009E1F16">
        <w:t>Employee</w:t>
      </w:r>
      <w:r>
        <w:t>”) and is effective on the date of Employee</w:t>
      </w:r>
      <w:r w:rsidR="009066BF">
        <w:t>’s</w:t>
      </w:r>
      <w:r>
        <w:t xml:space="preserve"> hire or </w:t>
      </w:r>
      <w:r w:rsidR="009066BF">
        <w:t xml:space="preserve">Employee’s </w:t>
      </w:r>
      <w:r>
        <w:t xml:space="preserve">participation in </w:t>
      </w:r>
      <w:r w:rsidR="009066BF">
        <w:t xml:space="preserve">a </w:t>
      </w:r>
      <w:r>
        <w:t>project</w:t>
      </w:r>
      <w:r w:rsidR="009066BF">
        <w:t xml:space="preserve"> </w:t>
      </w:r>
      <w:r>
        <w:t xml:space="preserve">administered by the University, whichever is earlier. </w:t>
      </w:r>
    </w:p>
    <w:p w14:paraId="40D19CFC" w14:textId="77777777" w:rsidR="0046500E" w:rsidRDefault="0046500E" w:rsidP="009E1F16">
      <w:pPr>
        <w:jc w:val="both"/>
      </w:pPr>
    </w:p>
    <w:p w14:paraId="44804737" w14:textId="77777777" w:rsidR="0046500E" w:rsidRDefault="0046500E" w:rsidP="009E1F16">
      <w:pPr>
        <w:jc w:val="both"/>
      </w:pPr>
      <w:r>
        <w:rPr>
          <w:b/>
        </w:rPr>
        <w:t xml:space="preserve">Whereas, </w:t>
      </w:r>
      <w:r w:rsidRPr="005632E4">
        <w:t>the</w:t>
      </w:r>
      <w:r>
        <w:rPr>
          <w:b/>
        </w:rPr>
        <w:t xml:space="preserve"> </w:t>
      </w:r>
      <w:r>
        <w:t xml:space="preserve">University has offered Employee employment with the University, and Employee has accepted </w:t>
      </w:r>
      <w:r w:rsidR="00E10D09">
        <w:t>the</w:t>
      </w:r>
      <w:r>
        <w:t xml:space="preserve"> University’s offer of employment; and</w:t>
      </w:r>
    </w:p>
    <w:p w14:paraId="0838DBDB" w14:textId="77777777" w:rsidR="0046500E" w:rsidRDefault="0046500E" w:rsidP="009E1F16">
      <w:pPr>
        <w:jc w:val="both"/>
      </w:pPr>
    </w:p>
    <w:p w14:paraId="08570FFE" w14:textId="3ABEC7C8" w:rsidR="0046500E" w:rsidRDefault="0046500E" w:rsidP="009E1F16">
      <w:pPr>
        <w:jc w:val="both"/>
      </w:pPr>
      <w:r w:rsidRPr="00A3205B">
        <w:rPr>
          <w:b/>
        </w:rPr>
        <w:t>Whereas</w:t>
      </w:r>
      <w:r>
        <w:t>, the University, consistent with applicable laws and regulations, and in accordance with Kansas Board of Regents Intellectual Property policy (“Board Policy”), has an official policy that governs Intellectual Property (“IP Policy”)</w:t>
      </w:r>
      <w:r w:rsidR="005055BB">
        <w:t>.</w:t>
      </w:r>
    </w:p>
    <w:p w14:paraId="0F0D35EE" w14:textId="77777777" w:rsidR="0046500E" w:rsidRDefault="0046500E" w:rsidP="009E1F16">
      <w:pPr>
        <w:jc w:val="both"/>
      </w:pPr>
    </w:p>
    <w:p w14:paraId="08DA96D9" w14:textId="7EFA64A3" w:rsidR="0046500E" w:rsidRDefault="0046500E" w:rsidP="009E1F16">
      <w:pPr>
        <w:jc w:val="both"/>
      </w:pPr>
      <w:r>
        <w:rPr>
          <w:b/>
        </w:rPr>
        <w:t>Now therefore,</w:t>
      </w:r>
      <w:r w:rsidRPr="00A3205B">
        <w:t xml:space="preserve"> </w:t>
      </w:r>
      <w:r>
        <w:t>in consideration of the mutual promises made and exchanged by Employee and the University concerning employment, and for other good and valuable consideration, which is acknowledged by both</w:t>
      </w:r>
      <w:r w:rsidR="009066BF">
        <w:t xml:space="preserve"> and further stated herein</w:t>
      </w:r>
      <w:r>
        <w:t xml:space="preserve">, the University and Employee agree to the following terms and conditions: </w:t>
      </w:r>
    </w:p>
    <w:p w14:paraId="44D9BCD4" w14:textId="77777777" w:rsidR="0046500E" w:rsidRDefault="0046500E" w:rsidP="009E1F16">
      <w:pPr>
        <w:jc w:val="both"/>
      </w:pPr>
    </w:p>
    <w:p w14:paraId="702DDB1E" w14:textId="41860BD7" w:rsidR="0046500E" w:rsidRDefault="00DD0BA3" w:rsidP="009E1F16">
      <w:pPr>
        <w:jc w:val="both"/>
      </w:pPr>
      <w:r>
        <w:t xml:space="preserve">1. </w:t>
      </w:r>
      <w:r>
        <w:tab/>
      </w:r>
      <w:r w:rsidR="0046500E">
        <w:t>Employee agrees to abide by the terms and conditions of the Board Polic</w:t>
      </w:r>
      <w:r w:rsidR="009066BF">
        <w:t>y</w:t>
      </w:r>
      <w:r w:rsidR="0046500E">
        <w:t xml:space="preserve"> and </w:t>
      </w:r>
      <w:r w:rsidR="00C35E0D">
        <w:t xml:space="preserve">the </w:t>
      </w:r>
      <w:r w:rsidR="0046500E">
        <w:t xml:space="preserve">IP Policy, as they may be amended from time to time. </w:t>
      </w:r>
    </w:p>
    <w:p w14:paraId="2A3C0064" w14:textId="77777777" w:rsidR="0046500E" w:rsidRDefault="0046500E" w:rsidP="009E1F16">
      <w:pPr>
        <w:jc w:val="both"/>
      </w:pPr>
    </w:p>
    <w:p w14:paraId="5AE7C4C8" w14:textId="777EA6B9" w:rsidR="0046500E" w:rsidRDefault="00DD0BA3" w:rsidP="009E1F16">
      <w:pPr>
        <w:jc w:val="both"/>
      </w:pPr>
      <w:r>
        <w:t xml:space="preserve">2. </w:t>
      </w:r>
      <w:r>
        <w:tab/>
      </w:r>
      <w:r w:rsidR="0046500E">
        <w:t>Pursuant to those policies, and in consideration of Employee’s employment by the University,</w:t>
      </w:r>
      <w:r w:rsidR="00A6345A">
        <w:t xml:space="preserve"> </w:t>
      </w:r>
      <w:r w:rsidR="0046500E">
        <w:t>including Employee’s receipt of remuneration from the University</w:t>
      </w:r>
      <w:r w:rsidR="005055BB">
        <w:t>;</w:t>
      </w:r>
      <w:r w:rsidR="0046500E">
        <w:t xml:space="preserve"> participation in projects administered by the University</w:t>
      </w:r>
      <w:r w:rsidR="005055BB">
        <w:t>;</w:t>
      </w:r>
      <w:r w:rsidR="0046500E">
        <w:t xml:space="preserve"> access to or use of facilities or resources provided by the University</w:t>
      </w:r>
      <w:r w:rsidR="005055BB">
        <w:t>;</w:t>
      </w:r>
      <w:r w:rsidR="0046500E">
        <w:t xml:space="preserve"> and/or other valuable consideration, Employee hereby agree</w:t>
      </w:r>
      <w:r w:rsidR="005055BB">
        <w:t>s</w:t>
      </w:r>
      <w:r w:rsidR="0046500E">
        <w:t xml:space="preserve"> as follows:</w:t>
      </w:r>
    </w:p>
    <w:p w14:paraId="08751F4D" w14:textId="77777777" w:rsidR="0046500E" w:rsidRDefault="0046500E" w:rsidP="009E1F16">
      <w:pPr>
        <w:jc w:val="both"/>
      </w:pPr>
    </w:p>
    <w:p w14:paraId="103E7D01" w14:textId="2FFA98A6" w:rsidR="0046500E" w:rsidRDefault="0046500E" w:rsidP="00FD3CF3">
      <w:pPr>
        <w:ind w:left="720"/>
        <w:jc w:val="both"/>
      </w:pPr>
      <w:r>
        <w:t xml:space="preserve">a. Employee will </w:t>
      </w:r>
      <w:r w:rsidR="00750E96">
        <w:t xml:space="preserve">promptly </w:t>
      </w:r>
      <w:r>
        <w:t>disclose to the University</w:t>
      </w:r>
      <w:r w:rsidR="00750E96">
        <w:t>, in writing,</w:t>
      </w:r>
      <w:r w:rsidR="00750E96">
        <w:rPr>
          <w:rStyle w:val="FootnoteReference"/>
        </w:rPr>
        <w:footnoteReference w:id="1"/>
      </w:r>
      <w:r w:rsidR="00750E96">
        <w:t xml:space="preserve"> </w:t>
      </w:r>
      <w:r>
        <w:t>all inventions conceived or first reduced to practice</w:t>
      </w:r>
      <w:r w:rsidR="005055BB">
        <w:t>,</w:t>
      </w:r>
      <w:r>
        <w:t xml:space="preserve"> in whole or in part</w:t>
      </w:r>
      <w:r w:rsidR="005055BB">
        <w:t>,</w:t>
      </w:r>
      <w:r>
        <w:t xml:space="preserve"> that Employee develops using University </w:t>
      </w:r>
      <w:r w:rsidR="00FD3CF3">
        <w:t>e</w:t>
      </w:r>
      <w:r>
        <w:t>quipment, supplies, facilities, or trade secret</w:t>
      </w:r>
      <w:r w:rsidR="005055BB">
        <w:t xml:space="preserve"> information</w:t>
      </w:r>
      <w:r>
        <w:t>; results from work perform</w:t>
      </w:r>
      <w:r w:rsidR="00C40374">
        <w:t>ed</w:t>
      </w:r>
      <w:r>
        <w:t xml:space="preserve"> for </w:t>
      </w:r>
      <w:r w:rsidR="005055BB">
        <w:t xml:space="preserve">the </w:t>
      </w:r>
      <w:r>
        <w:t>University; relates to the University’s actual or demonstrably anticipated</w:t>
      </w:r>
      <w:r w:rsidR="005055BB">
        <w:t xml:space="preserve"> </w:t>
      </w:r>
      <w:r>
        <w:t>research or development</w:t>
      </w:r>
      <w:r w:rsidR="00F95C3F">
        <w:t xml:space="preserve">; or results from Externally Sponsored </w:t>
      </w:r>
      <w:r w:rsidR="005055BB">
        <w:t>Research</w:t>
      </w:r>
      <w:r w:rsidR="00D357B5">
        <w:rPr>
          <w:rStyle w:val="FootnoteReference"/>
        </w:rPr>
        <w:footnoteReference w:id="2"/>
      </w:r>
      <w:r w:rsidR="005055BB">
        <w:t>,</w:t>
      </w:r>
      <w:r w:rsidR="00FD3CF3">
        <w:t xml:space="preserve"> </w:t>
      </w:r>
      <w:r w:rsidR="00F95C3F">
        <w:t>Institutionally Sponsored Research, or from the Substantial Use of University Resources</w:t>
      </w:r>
      <w:r w:rsidR="00F95C3F">
        <w:rPr>
          <w:rStyle w:val="FootnoteReference"/>
        </w:rPr>
        <w:footnoteReference w:id="3"/>
      </w:r>
      <w:r>
        <w:t xml:space="preserve"> (“Inventions”). </w:t>
      </w:r>
      <w:r w:rsidR="00D357B5">
        <w:t xml:space="preserve">    </w:t>
      </w:r>
    </w:p>
    <w:p w14:paraId="484E5366" w14:textId="77777777" w:rsidR="0046500E" w:rsidRDefault="0046500E" w:rsidP="009E1F16">
      <w:pPr>
        <w:jc w:val="both"/>
      </w:pPr>
    </w:p>
    <w:p w14:paraId="7FE24731" w14:textId="3BBEE329" w:rsidR="004B0E31" w:rsidRDefault="0046500E" w:rsidP="00EB7AE4">
      <w:pPr>
        <w:ind w:left="720"/>
        <w:jc w:val="both"/>
      </w:pPr>
      <w:r>
        <w:t>b. Employee hereby assign</w:t>
      </w:r>
      <w:r w:rsidR="004B0E31">
        <w:t>s</w:t>
      </w:r>
      <w:r>
        <w:t xml:space="preserve"> to the University all right, title and interest in</w:t>
      </w:r>
      <w:r w:rsidR="00AA715C">
        <w:t xml:space="preserve"> and to</w:t>
      </w:r>
      <w:r>
        <w:t xml:space="preserve"> </w:t>
      </w:r>
      <w:r w:rsidR="00DD0BA3">
        <w:tab/>
      </w:r>
      <w:r>
        <w:t>such Inventions</w:t>
      </w:r>
      <w:r w:rsidR="004B0E31">
        <w:t>.</w:t>
      </w:r>
    </w:p>
    <w:p w14:paraId="26D22C85" w14:textId="77777777" w:rsidR="004B0E31" w:rsidRDefault="004B0E31" w:rsidP="009E1F16">
      <w:pPr>
        <w:jc w:val="both"/>
      </w:pPr>
    </w:p>
    <w:p w14:paraId="6802BEC2" w14:textId="57C7E13C" w:rsidR="0046500E" w:rsidRDefault="004B0E31" w:rsidP="00FD3CF3">
      <w:pPr>
        <w:ind w:left="720"/>
        <w:jc w:val="both"/>
      </w:pPr>
      <w:r>
        <w:t>c.</w:t>
      </w:r>
      <w:r w:rsidR="00E10D09">
        <w:t xml:space="preserve"> Employee will execute all documents necessary to </w:t>
      </w:r>
      <w:r w:rsidR="00750E96">
        <w:t xml:space="preserve">file </w:t>
      </w:r>
      <w:r w:rsidR="00711956">
        <w:t xml:space="preserve">patent </w:t>
      </w:r>
      <w:r w:rsidR="00750E96">
        <w:t>applications</w:t>
      </w:r>
      <w:r w:rsidR="009066BF">
        <w:t xml:space="preserve"> on the </w:t>
      </w:r>
      <w:r w:rsidR="00B00273">
        <w:t>Invention</w:t>
      </w:r>
      <w:r w:rsidR="00AA715C">
        <w:t xml:space="preserve"> and to</w:t>
      </w:r>
      <w:r w:rsidR="009066BF">
        <w:t xml:space="preserve"> establish the government’s rights in the </w:t>
      </w:r>
      <w:r w:rsidR="00B00273">
        <w:t>Invention</w:t>
      </w:r>
      <w:r w:rsidR="00513471">
        <w:t>, if applicable</w:t>
      </w:r>
      <w:r w:rsidR="00B00273">
        <w:t>.</w:t>
      </w:r>
    </w:p>
    <w:p w14:paraId="4C5D0D84" w14:textId="793C2CDA" w:rsidR="0046500E" w:rsidRDefault="0046500E" w:rsidP="00B00273">
      <w:pPr>
        <w:jc w:val="right"/>
      </w:pPr>
    </w:p>
    <w:p w14:paraId="28DC5027" w14:textId="77777777" w:rsidR="006D2EBB" w:rsidRPr="00A3205B" w:rsidRDefault="00E10D09" w:rsidP="006D2EBB">
      <w:pPr>
        <w:ind w:firstLine="14"/>
        <w:jc w:val="both"/>
      </w:pPr>
      <w:r>
        <w:t xml:space="preserve">3. </w:t>
      </w:r>
      <w:r w:rsidR="00DD0BA3">
        <w:tab/>
      </w:r>
      <w:r w:rsidRPr="00386685">
        <w:t>Employee agrees and understands that Employee is prohibited from</w:t>
      </w:r>
      <w:r w:rsidRPr="00386685">
        <w:rPr>
          <w:spacing w:val="-17"/>
          <w:w w:val="105"/>
        </w:rPr>
        <w:t xml:space="preserve"> </w:t>
      </w:r>
      <w:r w:rsidRPr="00386685">
        <w:rPr>
          <w:w w:val="105"/>
        </w:rPr>
        <w:t>assigning, licensing, or otherwise transferring</w:t>
      </w:r>
      <w:r w:rsidRPr="00386685">
        <w:rPr>
          <w:spacing w:val="-8"/>
          <w:w w:val="105"/>
        </w:rPr>
        <w:t xml:space="preserve"> Inventions</w:t>
      </w:r>
      <w:r w:rsidRPr="00386685">
        <w:rPr>
          <w:spacing w:val="-11"/>
          <w:w w:val="105"/>
        </w:rPr>
        <w:t xml:space="preserve"> subject to </w:t>
      </w:r>
      <w:r>
        <w:rPr>
          <w:spacing w:val="-11"/>
          <w:w w:val="105"/>
        </w:rPr>
        <w:t>this Agreement</w:t>
      </w:r>
      <w:r w:rsidRPr="00386685">
        <w:rPr>
          <w:spacing w:val="-11"/>
          <w:w w:val="105"/>
        </w:rPr>
        <w:t xml:space="preserve"> </w:t>
      </w:r>
      <w:r w:rsidRPr="00386685">
        <w:rPr>
          <w:w w:val="105"/>
        </w:rPr>
        <w:t>to</w:t>
      </w:r>
      <w:r>
        <w:rPr>
          <w:w w:val="105"/>
        </w:rPr>
        <w:t xml:space="preserve"> individuals, entities, or</w:t>
      </w:r>
      <w:r w:rsidR="006D2EBB">
        <w:rPr>
          <w:w w:val="105"/>
        </w:rPr>
        <w:t xml:space="preserve"> companies</w:t>
      </w:r>
      <w:r>
        <w:rPr>
          <w:w w:val="105"/>
        </w:rPr>
        <w:t xml:space="preserve"> </w:t>
      </w:r>
      <w:r w:rsidRPr="00386685">
        <w:t>engaging</w:t>
      </w:r>
      <w:r>
        <w:rPr>
          <w:spacing w:val="-19"/>
        </w:rPr>
        <w:t xml:space="preserve"> Employee’s services. </w:t>
      </w:r>
      <w:r w:rsidR="006D2EBB" w:rsidRPr="00A3205B">
        <w:t>Employee hereby certifies that no assignment, sale,</w:t>
      </w:r>
      <w:r w:rsidR="006D2EBB">
        <w:t xml:space="preserve"> or</w:t>
      </w:r>
      <w:r w:rsidR="006D2EBB" w:rsidRPr="00A3205B">
        <w:t xml:space="preserve"> agreement has been or will be made or entered into by Employee that would conflict with this Agreement</w:t>
      </w:r>
      <w:r w:rsidR="006D2EBB" w:rsidRPr="008D39B8">
        <w:t>.</w:t>
      </w:r>
      <w:r w:rsidR="006D2EBB" w:rsidRPr="00A3205B">
        <w:t xml:space="preserve">  </w:t>
      </w:r>
    </w:p>
    <w:p w14:paraId="2345F8CA" w14:textId="77777777" w:rsidR="00E10D09" w:rsidRPr="00A3205B" w:rsidRDefault="00E10D09" w:rsidP="00E10D09">
      <w:pPr>
        <w:ind w:right="150"/>
      </w:pPr>
    </w:p>
    <w:p w14:paraId="4E661CC6" w14:textId="6F49C59C" w:rsidR="006D2EBB" w:rsidRDefault="00E10D09" w:rsidP="006D2EBB">
      <w:pPr>
        <w:jc w:val="both"/>
      </w:pPr>
      <w:r>
        <w:t xml:space="preserve">4. </w:t>
      </w:r>
      <w:r w:rsidR="00DD0BA3">
        <w:tab/>
      </w:r>
      <w:r w:rsidR="006D2EBB">
        <w:t>This Agreement does not apply to an</w:t>
      </w:r>
      <w:r w:rsidR="005055BB">
        <w:t>y</w:t>
      </w:r>
      <w:r w:rsidR="006D2EBB">
        <w:t xml:space="preserve"> invention for which no equipment, supplies, </w:t>
      </w:r>
      <w:r w:rsidR="009B2A2B">
        <w:t>facility</w:t>
      </w:r>
      <w:r w:rsidR="006D2EBB">
        <w:t xml:space="preserve"> or trade secret information of the University was used and which was de</w:t>
      </w:r>
      <w:r w:rsidR="009B2A2B">
        <w:t>veloped entirely on Employee’s own time, unless the invention relates directly to the University’s actual or demonstrably anticipated research or development, or the invention results from any work performed by the Employee for the University.</w:t>
      </w:r>
    </w:p>
    <w:p w14:paraId="3E6AA508" w14:textId="77777777" w:rsidR="006D2EBB" w:rsidRDefault="006D2EBB" w:rsidP="006D2EBB">
      <w:pPr>
        <w:jc w:val="both"/>
      </w:pPr>
    </w:p>
    <w:p w14:paraId="1C49FA3A" w14:textId="73C290E2" w:rsidR="00E10D09" w:rsidRDefault="006D2EBB" w:rsidP="006D2EBB">
      <w:pPr>
        <w:jc w:val="both"/>
      </w:pPr>
      <w:r>
        <w:t xml:space="preserve">5. </w:t>
      </w:r>
      <w:r w:rsidR="00DD0BA3">
        <w:tab/>
      </w:r>
      <w:r>
        <w:t>This</w:t>
      </w:r>
      <w:r w:rsidR="0046500E">
        <w:t xml:space="preserve"> Agreement shall not inc</w:t>
      </w:r>
      <w:r w:rsidR="00E10D09">
        <w:t>lude rights of Employee to any i</w:t>
      </w:r>
      <w:r w:rsidR="0046500E">
        <w:t xml:space="preserve">nvention created, owned, or controlled by the Employee before the Effective Date of this Agreement. If Employee has made any </w:t>
      </w:r>
      <w:r w:rsidR="00B00273">
        <w:t>i</w:t>
      </w:r>
      <w:r w:rsidR="0046500E">
        <w:t xml:space="preserve">nventions before employment with the University, </w:t>
      </w:r>
      <w:r w:rsidR="0046500E" w:rsidRPr="00E10D09">
        <w:t>(“Employee Prior Inventions”),</w:t>
      </w:r>
      <w:r w:rsidR="0046500E">
        <w:t xml:space="preserve"> Employee shall list and describe all of them on the attached page (Exhibit A) and include any pertinent documentation. </w:t>
      </w:r>
    </w:p>
    <w:p w14:paraId="5D114023" w14:textId="77777777" w:rsidR="006D2EBB" w:rsidRDefault="006D2EBB" w:rsidP="006D2EBB">
      <w:pPr>
        <w:ind w:firstLine="14"/>
        <w:jc w:val="both"/>
      </w:pPr>
    </w:p>
    <w:p w14:paraId="79D659F9" w14:textId="5BB4F590" w:rsidR="0046500E" w:rsidRPr="00A3205B" w:rsidRDefault="006D2EBB" w:rsidP="006D2EBB">
      <w:pPr>
        <w:ind w:firstLine="14"/>
        <w:jc w:val="both"/>
      </w:pPr>
      <w:r>
        <w:t xml:space="preserve">6. </w:t>
      </w:r>
      <w:r w:rsidR="00DD0BA3">
        <w:tab/>
      </w:r>
      <w:r w:rsidR="0046500E" w:rsidRPr="00A3205B">
        <w:t xml:space="preserve">The IP Policy </w:t>
      </w:r>
      <w:r w:rsidR="00881E9B">
        <w:t>and Board Policy are</w:t>
      </w:r>
      <w:r w:rsidR="0046500E" w:rsidRPr="00A3205B">
        <w:t xml:space="preserve"> hereby incorporated </w:t>
      </w:r>
      <w:r w:rsidR="00881E9B">
        <w:t xml:space="preserve">in </w:t>
      </w:r>
      <w:r w:rsidR="0046500E" w:rsidRPr="00A3205B">
        <w:t>and made a part of this Agreement, and, as applicable, said policies shall govern the interpretation of this Agreement.</w:t>
      </w:r>
    </w:p>
    <w:p w14:paraId="2F46AECD" w14:textId="77777777" w:rsidR="0046500E" w:rsidRPr="00A3205B" w:rsidRDefault="0046500E" w:rsidP="006D2EBB">
      <w:pPr>
        <w:ind w:firstLine="14"/>
        <w:jc w:val="both"/>
      </w:pPr>
    </w:p>
    <w:p w14:paraId="45ACC65D" w14:textId="77777777" w:rsidR="0046500E" w:rsidRDefault="006D2EBB" w:rsidP="006D2EBB">
      <w:pPr>
        <w:ind w:firstLine="14"/>
        <w:jc w:val="both"/>
      </w:pPr>
      <w:r>
        <w:t>7</w:t>
      </w:r>
      <w:r w:rsidR="0046500E" w:rsidRPr="00A3205B">
        <w:t xml:space="preserve">. </w:t>
      </w:r>
      <w:r w:rsidR="00DD0BA3">
        <w:tab/>
      </w:r>
      <w:r w:rsidR="0046500E" w:rsidRPr="00A3205B">
        <w:t xml:space="preserve">Employee understands that this </w:t>
      </w:r>
      <w:r w:rsidR="0046500E">
        <w:t>A</w:t>
      </w:r>
      <w:r w:rsidR="0046500E" w:rsidRPr="00A3205B">
        <w:t>greement is part of the terms of Employee’s</w:t>
      </w:r>
      <w:r w:rsidR="00881E9B">
        <w:t xml:space="preserve"> employment with the University</w:t>
      </w:r>
      <w:r w:rsidR="0046500E">
        <w:t xml:space="preserve">. </w:t>
      </w:r>
      <w:r w:rsidR="0046500E" w:rsidRPr="00A3205B">
        <w:t xml:space="preserve"> </w:t>
      </w:r>
    </w:p>
    <w:p w14:paraId="1042BA1A" w14:textId="77777777" w:rsidR="00881E9B" w:rsidRPr="008F0E29" w:rsidRDefault="00881E9B" w:rsidP="006D2EBB">
      <w:pPr>
        <w:ind w:firstLine="14"/>
        <w:jc w:val="both"/>
        <w:rPr>
          <w:rFonts w:eastAsia="Arial"/>
        </w:rPr>
      </w:pPr>
    </w:p>
    <w:p w14:paraId="6AEA2287" w14:textId="77777777" w:rsidR="0046500E" w:rsidRPr="00A3205B" w:rsidRDefault="006D2EBB" w:rsidP="006D2EBB">
      <w:pPr>
        <w:ind w:firstLine="14"/>
        <w:jc w:val="both"/>
        <w:rPr>
          <w:rFonts w:eastAsia="Arial"/>
        </w:rPr>
      </w:pPr>
      <w:r>
        <w:t>8</w:t>
      </w:r>
      <w:r w:rsidR="0046500E" w:rsidRPr="00B617F0">
        <w:t xml:space="preserve">.  </w:t>
      </w:r>
      <w:r w:rsidR="00DD0BA3">
        <w:tab/>
      </w:r>
      <w:r w:rsidR="0046500E" w:rsidRPr="00B617F0">
        <w:t>This Agreement</w:t>
      </w:r>
      <w:r w:rsidR="0046500E">
        <w:t>, and all matters arising out of or related to this Agreement</w:t>
      </w:r>
      <w:r w:rsidR="00C35E0D">
        <w:t>,</w:t>
      </w:r>
      <w:r w:rsidR="0046500E" w:rsidRPr="00B617F0">
        <w:t xml:space="preserve"> shall be governed by and construed under the laws of the State of Kansas.  </w:t>
      </w:r>
    </w:p>
    <w:p w14:paraId="333B7FE4" w14:textId="77777777" w:rsidR="0046500E" w:rsidRPr="00A3205B" w:rsidRDefault="0046500E" w:rsidP="006D2EBB">
      <w:pPr>
        <w:jc w:val="both"/>
      </w:pPr>
    </w:p>
    <w:p w14:paraId="0CA62892" w14:textId="77777777" w:rsidR="0046500E" w:rsidRPr="00A3205B" w:rsidRDefault="0046500E" w:rsidP="006D2EBB">
      <w:pPr>
        <w:jc w:val="both"/>
      </w:pPr>
      <w:r w:rsidRPr="00A3205B">
        <w:rPr>
          <w:b/>
        </w:rPr>
        <w:t>In Witness Whereof</w:t>
      </w:r>
      <w:r w:rsidRPr="00A3205B">
        <w:t xml:space="preserve">, the Employee and </w:t>
      </w:r>
      <w:r w:rsidR="006D2EBB">
        <w:t xml:space="preserve">the </w:t>
      </w:r>
      <w:r w:rsidRPr="00A3205B">
        <w:t>University have caused this Agreement to be executed as of the date below.</w:t>
      </w:r>
    </w:p>
    <w:p w14:paraId="5D6F1B3D" w14:textId="77777777" w:rsidR="0046500E" w:rsidRDefault="0046500E" w:rsidP="006D2EBB">
      <w:pPr>
        <w:jc w:val="both"/>
      </w:pPr>
    </w:p>
    <w:p w14:paraId="338BB8F1" w14:textId="27A5264E" w:rsidR="005055BB" w:rsidRDefault="005055BB" w:rsidP="006D2EBB">
      <w:pPr>
        <w:jc w:val="both"/>
      </w:pPr>
      <w:r>
        <w:t>Accepted and Agreed to by:</w:t>
      </w:r>
    </w:p>
    <w:p w14:paraId="0A74E7D4" w14:textId="77777777" w:rsidR="0046500E" w:rsidRDefault="0046500E" w:rsidP="006D2EBB">
      <w:pPr>
        <w:jc w:val="both"/>
      </w:pPr>
    </w:p>
    <w:p w14:paraId="41EE5C60" w14:textId="4ED4CCDB" w:rsidR="0046500E" w:rsidRDefault="0046500E" w:rsidP="006D2EBB">
      <w:pPr>
        <w:jc w:val="both"/>
      </w:pPr>
      <w:r>
        <w:t>Employee:</w:t>
      </w:r>
      <w:r>
        <w:tab/>
      </w:r>
      <w:r>
        <w:tab/>
      </w:r>
      <w:r>
        <w:tab/>
      </w:r>
      <w:r>
        <w:tab/>
      </w:r>
      <w:r w:rsidR="00AA715C">
        <w:tab/>
      </w:r>
      <w:r>
        <w:t>University of Kansas:</w:t>
      </w:r>
    </w:p>
    <w:p w14:paraId="705A96BB" w14:textId="77777777" w:rsidR="0046500E" w:rsidRDefault="0046500E" w:rsidP="006D2EBB">
      <w:pPr>
        <w:jc w:val="both"/>
      </w:pPr>
    </w:p>
    <w:p w14:paraId="5E556530" w14:textId="77777777" w:rsidR="0046500E" w:rsidRDefault="0046500E" w:rsidP="006D2EBB">
      <w:pPr>
        <w:jc w:val="both"/>
      </w:pPr>
    </w:p>
    <w:p w14:paraId="0D17D9F4" w14:textId="54C3CCB7" w:rsidR="0046500E" w:rsidRDefault="0046500E" w:rsidP="0046500E">
      <w:pPr>
        <w:jc w:val="both"/>
      </w:pPr>
      <w:r>
        <w:t>___________________________</w:t>
      </w:r>
      <w:r>
        <w:tab/>
      </w:r>
      <w:r w:rsidR="00AA715C">
        <w:tab/>
      </w:r>
      <w:r>
        <w:t>____________________________</w:t>
      </w:r>
    </w:p>
    <w:p w14:paraId="67110E40" w14:textId="76917C8B" w:rsidR="0046500E" w:rsidRDefault="0046500E" w:rsidP="0046500E">
      <w:pPr>
        <w:jc w:val="both"/>
      </w:pPr>
      <w:r>
        <w:t>Signature</w:t>
      </w:r>
      <w:r>
        <w:tab/>
      </w:r>
      <w:r>
        <w:tab/>
      </w:r>
      <w:r>
        <w:tab/>
      </w:r>
      <w:r>
        <w:tab/>
      </w:r>
      <w:r w:rsidR="00AA715C">
        <w:tab/>
      </w:r>
      <w:r w:rsidR="006D2EBB">
        <w:t xml:space="preserve">Vice Chancellor for Research </w:t>
      </w:r>
    </w:p>
    <w:p w14:paraId="145C9853" w14:textId="77777777" w:rsidR="00DD0BA3" w:rsidRDefault="00DD0BA3" w:rsidP="0046500E">
      <w:pPr>
        <w:jc w:val="both"/>
      </w:pPr>
    </w:p>
    <w:p w14:paraId="3F4C7148" w14:textId="77777777" w:rsidR="0046500E" w:rsidRDefault="0046500E" w:rsidP="0046500E">
      <w:pPr>
        <w:jc w:val="both"/>
      </w:pPr>
      <w:r>
        <w:t>___________________________</w:t>
      </w:r>
      <w:r>
        <w:tab/>
      </w:r>
    </w:p>
    <w:p w14:paraId="72A2BBC8" w14:textId="77777777" w:rsidR="0046500E" w:rsidRDefault="0046500E" w:rsidP="0046500E">
      <w:pPr>
        <w:jc w:val="both"/>
      </w:pPr>
      <w:r>
        <w:t>Printed name</w:t>
      </w:r>
      <w:r>
        <w:tab/>
      </w:r>
      <w:r>
        <w:tab/>
      </w:r>
      <w:r>
        <w:tab/>
      </w:r>
      <w:r>
        <w:tab/>
      </w:r>
      <w:r>
        <w:tab/>
      </w:r>
    </w:p>
    <w:p w14:paraId="5EC1C585" w14:textId="0B6B3C56" w:rsidR="0046500E" w:rsidRDefault="0046500E" w:rsidP="00004D7E">
      <w:pPr>
        <w:jc w:val="both"/>
      </w:pPr>
      <w:r>
        <w:t xml:space="preserve">                                                            </w:t>
      </w:r>
      <w:r>
        <w:tab/>
      </w:r>
      <w:r>
        <w:tab/>
      </w:r>
      <w:r>
        <w:tab/>
      </w:r>
      <w:r>
        <w:tab/>
      </w:r>
      <w:r>
        <w:tab/>
      </w:r>
      <w:r>
        <w:tab/>
      </w:r>
    </w:p>
    <w:p w14:paraId="4AC360CC" w14:textId="77777777" w:rsidR="0046500E" w:rsidRDefault="0046500E" w:rsidP="0046500E">
      <w:r>
        <w:t>____________________________</w:t>
      </w:r>
    </w:p>
    <w:p w14:paraId="731E42CA" w14:textId="77777777" w:rsidR="00EB7AE4" w:rsidRDefault="0046500E" w:rsidP="006046C9">
      <w:r>
        <w:t>Date of Execution</w:t>
      </w:r>
      <w:r>
        <w:tab/>
      </w:r>
      <w:r>
        <w:tab/>
      </w:r>
      <w:r>
        <w:tab/>
      </w:r>
    </w:p>
    <w:p w14:paraId="5C1CA01B" w14:textId="77777777" w:rsidR="00EB7AE4" w:rsidRDefault="00EB7AE4" w:rsidP="006046C9"/>
    <w:p w14:paraId="473C7ED7" w14:textId="77777777" w:rsidR="00EB7AE4" w:rsidRDefault="00EB7AE4" w:rsidP="006046C9"/>
    <w:p w14:paraId="49F0A0B0" w14:textId="5137080B" w:rsidR="00F95C3F" w:rsidRPr="006046C9" w:rsidRDefault="0046500E" w:rsidP="006046C9">
      <w:r>
        <w:lastRenderedPageBreak/>
        <w:tab/>
      </w:r>
      <w:r>
        <w:tab/>
      </w:r>
    </w:p>
    <w:p w14:paraId="2F515C40" w14:textId="77777777" w:rsidR="0046500E" w:rsidRDefault="0046500E" w:rsidP="0046500E">
      <w:pPr>
        <w:jc w:val="center"/>
        <w:rPr>
          <w:b/>
        </w:rPr>
      </w:pPr>
      <w:r>
        <w:rPr>
          <w:b/>
        </w:rPr>
        <w:t>EXHIBIT A</w:t>
      </w:r>
    </w:p>
    <w:p w14:paraId="5F4CD4B2" w14:textId="77777777" w:rsidR="0046500E" w:rsidRDefault="0046500E" w:rsidP="0046500E"/>
    <w:p w14:paraId="21889B84" w14:textId="77777777" w:rsidR="0046500E" w:rsidRDefault="0046500E" w:rsidP="0046500E">
      <w:pPr>
        <w:jc w:val="center"/>
        <w:rPr>
          <w:b/>
        </w:rPr>
      </w:pPr>
      <w:r>
        <w:rPr>
          <w:b/>
        </w:rPr>
        <w:t>List of Employee Prior Inventions</w:t>
      </w:r>
    </w:p>
    <w:p w14:paraId="10C2CB2E" w14:textId="77777777" w:rsidR="0046500E" w:rsidRDefault="0046500E" w:rsidP="0046500E"/>
    <w:p w14:paraId="1BF96E58" w14:textId="77777777" w:rsidR="0046500E" w:rsidRDefault="0046500E" w:rsidP="0046500E"/>
    <w:p w14:paraId="4B0AD626" w14:textId="77777777" w:rsidR="0046500E" w:rsidRDefault="0046500E" w:rsidP="0046500E"/>
    <w:p w14:paraId="79C641C6" w14:textId="77777777" w:rsidR="0046500E" w:rsidRDefault="0046500E" w:rsidP="0046500E"/>
    <w:p w14:paraId="45D63E31" w14:textId="77777777" w:rsidR="0046500E" w:rsidRDefault="0046500E" w:rsidP="0046500E"/>
    <w:p w14:paraId="471CC1FB" w14:textId="77777777" w:rsidR="0046500E" w:rsidRDefault="0046500E" w:rsidP="0046500E"/>
    <w:p w14:paraId="354A8E67" w14:textId="77777777" w:rsidR="0046500E" w:rsidRDefault="0046500E" w:rsidP="0046500E"/>
    <w:p w14:paraId="0845E58E" w14:textId="77777777" w:rsidR="0046500E" w:rsidRDefault="0046500E" w:rsidP="0046500E"/>
    <w:p w14:paraId="7C842DC8" w14:textId="77777777" w:rsidR="0046500E" w:rsidRDefault="0046500E" w:rsidP="0046500E"/>
    <w:p w14:paraId="75DD5082" w14:textId="77777777" w:rsidR="0046500E" w:rsidRDefault="0046500E" w:rsidP="0046500E"/>
    <w:p w14:paraId="466678FF" w14:textId="77777777" w:rsidR="0046500E" w:rsidRDefault="0046500E" w:rsidP="0046500E"/>
    <w:p w14:paraId="643CAC85" w14:textId="77777777" w:rsidR="0046500E" w:rsidRDefault="0046500E" w:rsidP="0046500E"/>
    <w:p w14:paraId="06B35B03" w14:textId="77777777" w:rsidR="0046500E" w:rsidRDefault="0046500E" w:rsidP="0046500E"/>
    <w:p w14:paraId="29B73CC3" w14:textId="77777777" w:rsidR="0046500E" w:rsidRDefault="0046500E" w:rsidP="0046500E"/>
    <w:p w14:paraId="75A2C0EE" w14:textId="77777777" w:rsidR="0046500E" w:rsidRDefault="0046500E" w:rsidP="0046500E"/>
    <w:p w14:paraId="7FD05E39" w14:textId="77777777" w:rsidR="0046500E" w:rsidRDefault="0046500E" w:rsidP="0046500E"/>
    <w:p w14:paraId="77BBA2F8" w14:textId="77777777" w:rsidR="0046500E" w:rsidRDefault="0046500E" w:rsidP="0046500E"/>
    <w:p w14:paraId="74680471" w14:textId="77777777" w:rsidR="0046500E" w:rsidRDefault="0046500E" w:rsidP="0046500E"/>
    <w:p w14:paraId="557F6919" w14:textId="77777777" w:rsidR="0046500E" w:rsidRDefault="0046500E" w:rsidP="0046500E"/>
    <w:p w14:paraId="13EFBC47" w14:textId="77777777" w:rsidR="0046500E" w:rsidRDefault="0046500E" w:rsidP="0046500E"/>
    <w:p w14:paraId="6F169B40" w14:textId="77777777" w:rsidR="0046500E" w:rsidRDefault="0046500E" w:rsidP="0046500E"/>
    <w:p w14:paraId="514ECD93" w14:textId="77777777" w:rsidR="0046500E" w:rsidRDefault="0046500E" w:rsidP="0046500E"/>
    <w:p w14:paraId="57316CD3" w14:textId="77777777" w:rsidR="0046500E" w:rsidRDefault="0046500E" w:rsidP="0046500E"/>
    <w:p w14:paraId="1E28AE20" w14:textId="77777777" w:rsidR="0046500E" w:rsidRDefault="0046500E" w:rsidP="0046500E"/>
    <w:p w14:paraId="19ACC271" w14:textId="77777777" w:rsidR="0046500E" w:rsidRDefault="0046500E" w:rsidP="0046500E"/>
    <w:p w14:paraId="13AC211A" w14:textId="77777777" w:rsidR="0046500E" w:rsidRDefault="0046500E" w:rsidP="0046500E"/>
    <w:p w14:paraId="4D7E90D3" w14:textId="77777777" w:rsidR="0046500E" w:rsidRDefault="0046500E" w:rsidP="0046500E"/>
    <w:p w14:paraId="0B86D934" w14:textId="77777777" w:rsidR="0046500E" w:rsidRDefault="0046500E" w:rsidP="0046500E"/>
    <w:p w14:paraId="4F475E9B" w14:textId="77777777" w:rsidR="0046500E" w:rsidRDefault="0046500E" w:rsidP="0046500E"/>
    <w:p w14:paraId="00053B6D" w14:textId="77777777" w:rsidR="0046500E" w:rsidRDefault="0046500E" w:rsidP="0046500E"/>
    <w:p w14:paraId="63C57347" w14:textId="77777777" w:rsidR="0046500E" w:rsidRDefault="0046500E" w:rsidP="0046500E"/>
    <w:p w14:paraId="28E44ADB" w14:textId="77777777" w:rsidR="0046500E" w:rsidRDefault="0046500E" w:rsidP="0046500E"/>
    <w:p w14:paraId="59186FA6" w14:textId="77777777" w:rsidR="0046500E" w:rsidRDefault="0046500E" w:rsidP="0046500E"/>
    <w:p w14:paraId="19802712" w14:textId="77777777" w:rsidR="0046500E" w:rsidRDefault="0046500E" w:rsidP="0046500E"/>
    <w:p w14:paraId="6467A95D" w14:textId="77777777" w:rsidR="0046500E" w:rsidRDefault="0046500E" w:rsidP="0046500E"/>
    <w:p w14:paraId="77D94E17" w14:textId="77777777" w:rsidR="0046500E" w:rsidRDefault="0046500E" w:rsidP="0046500E"/>
    <w:p w14:paraId="6695CB7A" w14:textId="77777777" w:rsidR="0046500E" w:rsidRDefault="0046500E" w:rsidP="0046500E"/>
    <w:p w14:paraId="1BAC02BB" w14:textId="77777777" w:rsidR="0046500E" w:rsidRDefault="0046500E" w:rsidP="0046500E"/>
    <w:p w14:paraId="30F179A1" w14:textId="77777777" w:rsidR="0046500E" w:rsidRDefault="0046500E" w:rsidP="0046500E"/>
    <w:p w14:paraId="3AD3EA15" w14:textId="77777777" w:rsidR="0046500E" w:rsidRDefault="0046500E" w:rsidP="0046500E">
      <w:r>
        <w:t>Note:  This list may be amended from time to time to reflect Prior Intellectual Property or Inventions inadvertently omitted at the time of completion of this Exhibit A.</w:t>
      </w:r>
    </w:p>
    <w:p w14:paraId="6EC8043D" w14:textId="77777777" w:rsidR="00DC728A" w:rsidRDefault="00DC728A"/>
    <w:sectPr w:rsidR="00DC728A" w:rsidSect="00513471">
      <w:headerReference w:type="default" r:id="rId8"/>
      <w:footerReference w:type="even" r:id="rId9"/>
      <w:footerReference w:type="default" r:id="rId10"/>
      <w:footerReference w:type="first" r:id="rId11"/>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154FC" w14:textId="77777777" w:rsidR="00583B5E" w:rsidRDefault="00583B5E" w:rsidP="0046500E">
      <w:r>
        <w:separator/>
      </w:r>
    </w:p>
  </w:endnote>
  <w:endnote w:type="continuationSeparator" w:id="0">
    <w:p w14:paraId="7239AD1E" w14:textId="77777777" w:rsidR="00583B5E" w:rsidRDefault="00583B5E" w:rsidP="00465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7AD0B" w14:textId="77777777" w:rsidR="00EF223D" w:rsidRDefault="00DD0BA3">
    <w:pPr>
      <w:pStyle w:val="Footer"/>
      <w:framePr w:wrap="around" w:vAnchor="text" w:hAnchor="margin" w:xAlign="center" w:y="1"/>
      <w:rPr>
        <w:rStyle w:val="PageNumber"/>
      </w:rPr>
    </w:pPr>
    <w:r>
      <w:rPr>
        <w:rStyle w:val="PageNumber"/>
        <w:noProof/>
        <w:sz w:val="16"/>
      </w:rPr>
      <w:t>\\\\\\\\\\\\\\\\\\\\\\{L0012623 \ 17 }</w:t>
    </w:r>
    <w:r>
      <w:rPr>
        <w:rStyle w:val="PageNumber"/>
      </w:rPr>
      <w:fldChar w:fldCharType="begin"/>
    </w:r>
    <w:r>
      <w:rPr>
        <w:rStyle w:val="PageNumber"/>
      </w:rPr>
      <w:instrText xml:space="preserve">PAGE  </w:instrText>
    </w:r>
    <w:r>
      <w:rPr>
        <w:rStyle w:val="PageNumber"/>
      </w:rPr>
      <w:fldChar w:fldCharType="end"/>
    </w:r>
  </w:p>
  <w:p w14:paraId="38E63B2A" w14:textId="77777777" w:rsidR="00EF223D" w:rsidRDefault="00946E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64C35" w14:textId="74EFDC08" w:rsidR="004B6250" w:rsidRPr="004B6250" w:rsidRDefault="004B6250">
    <w:pPr>
      <w:pStyle w:val="Footer"/>
      <w:jc w:val="center"/>
    </w:pPr>
    <w:r w:rsidRPr="004B6250">
      <w:rPr>
        <w:noProof/>
        <w:sz w:val="12"/>
      </w:rPr>
      <w:t>{L0066787.1 }</w:t>
    </w:r>
    <w:sdt>
      <w:sdtPr>
        <w:id w:val="-196554540"/>
        <w:docPartObj>
          <w:docPartGallery w:val="Page Numbers (Bottom of Page)"/>
          <w:docPartUnique/>
        </w:docPartObj>
      </w:sdtPr>
      <w:sdtEndPr>
        <w:rPr>
          <w:noProof/>
        </w:rPr>
      </w:sdtEndPr>
      <w:sdtContent>
        <w:r w:rsidRPr="004B6250">
          <w:fldChar w:fldCharType="begin"/>
        </w:r>
        <w:r w:rsidRPr="004B6250">
          <w:instrText xml:space="preserve"> PAGE   \* MERGEFORMAT </w:instrText>
        </w:r>
        <w:r w:rsidRPr="004B6250">
          <w:fldChar w:fldCharType="separate"/>
        </w:r>
        <w:r w:rsidR="00946E8E">
          <w:rPr>
            <w:noProof/>
          </w:rPr>
          <w:t>3</w:t>
        </w:r>
        <w:r w:rsidRPr="004B6250">
          <w:rPr>
            <w:noProof/>
          </w:rPr>
          <w:fldChar w:fldCharType="end"/>
        </w:r>
      </w:sdtContent>
    </w:sdt>
  </w:p>
  <w:p w14:paraId="1716A93C" w14:textId="77777777" w:rsidR="00EF223D" w:rsidRPr="004B6250" w:rsidRDefault="00946E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6D558" w14:textId="77777777" w:rsidR="00EF223D" w:rsidRDefault="00DD0BA3">
    <w:pPr>
      <w:pStyle w:val="Footer"/>
    </w:pPr>
    <w:r>
      <w:rPr>
        <w:noProof/>
        <w:sz w:val="16"/>
      </w:rPr>
      <w:t>\\\\\\\\\\\\\\\\\\\\\\{L0012623 \ 17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0AF54" w14:textId="77777777" w:rsidR="00583B5E" w:rsidRDefault="00583B5E" w:rsidP="0046500E">
      <w:pPr>
        <w:rPr>
          <w:noProof/>
        </w:rPr>
      </w:pPr>
      <w:r>
        <w:rPr>
          <w:noProof/>
        </w:rPr>
        <w:separator/>
      </w:r>
    </w:p>
  </w:footnote>
  <w:footnote w:type="continuationSeparator" w:id="0">
    <w:p w14:paraId="293D2B58" w14:textId="77777777" w:rsidR="00583B5E" w:rsidRDefault="00583B5E" w:rsidP="0046500E">
      <w:r>
        <w:continuationSeparator/>
      </w:r>
    </w:p>
  </w:footnote>
  <w:footnote w:id="1">
    <w:p w14:paraId="51912F45" w14:textId="5D9C716F" w:rsidR="00750E96" w:rsidRDefault="00750E96">
      <w:pPr>
        <w:pStyle w:val="FootnoteText"/>
      </w:pPr>
      <w:r>
        <w:rPr>
          <w:rStyle w:val="FootnoteReference"/>
        </w:rPr>
        <w:footnoteRef/>
      </w:r>
      <w:r>
        <w:t xml:space="preserve"> Disclosure shall be made to the KU Center for Technology Commercialization, pursuant to the University’s Intellectual Property Policy</w:t>
      </w:r>
      <w:r w:rsidR="009B2A2B">
        <w:t>, located at:</w:t>
      </w:r>
      <w:r w:rsidR="009B2A2B" w:rsidRPr="009B2A2B">
        <w:t xml:space="preserve"> https://policy.ku.edu/provost/intellectual-property-policy </w:t>
      </w:r>
      <w:r w:rsidR="009066BF">
        <w:t>__________________.</w:t>
      </w:r>
    </w:p>
  </w:footnote>
  <w:footnote w:id="2">
    <w:p w14:paraId="506FCE4A" w14:textId="43509925" w:rsidR="00D357B5" w:rsidRDefault="00D357B5">
      <w:pPr>
        <w:pStyle w:val="FootnoteText"/>
      </w:pPr>
      <w:r>
        <w:rPr>
          <w:rStyle w:val="FootnoteReference"/>
        </w:rPr>
        <w:footnoteRef/>
      </w:r>
      <w:r>
        <w:t xml:space="preserve"> Pursuant to Federal regulations, inventions resulting from federally-funded research must be disclosed in sufficient time to permit the filing of patent applications prior to U.S. or foreign statutory bars.  </w:t>
      </w:r>
    </w:p>
  </w:footnote>
  <w:footnote w:id="3">
    <w:p w14:paraId="4A10C814" w14:textId="77777777" w:rsidR="00F95C3F" w:rsidRDefault="00F95C3F">
      <w:pPr>
        <w:pStyle w:val="FootnoteText"/>
      </w:pPr>
      <w:r>
        <w:rPr>
          <w:rStyle w:val="FootnoteReference"/>
        </w:rPr>
        <w:footnoteRef/>
      </w:r>
      <w:r>
        <w:t xml:space="preserve"> The terms “</w:t>
      </w:r>
      <w:r w:rsidRPr="00F95C3F">
        <w:t>Externally Sponsored Research</w:t>
      </w:r>
      <w:r>
        <w:t>,”</w:t>
      </w:r>
      <w:r w:rsidRPr="00F95C3F">
        <w:t xml:space="preserve"> </w:t>
      </w:r>
      <w:r>
        <w:t>“</w:t>
      </w:r>
      <w:r w:rsidRPr="00F95C3F">
        <w:t>Institutionally Sponsored Research</w:t>
      </w:r>
      <w:r>
        <w:t>,” and “</w:t>
      </w:r>
      <w:r w:rsidRPr="00F95C3F">
        <w:t>Substantial Use of University Resources</w:t>
      </w:r>
      <w:r>
        <w:t xml:space="preserve">” are defined in the University’s Intellectual Property Policy.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070A3" w14:textId="77777777" w:rsidR="00301B6C" w:rsidRDefault="00301B6C">
    <w:pPr>
      <w:pStyle w:val="Header"/>
    </w:pPr>
    <w:r>
      <w:t>Employee No. ________________________</w:t>
    </w:r>
  </w:p>
  <w:p w14:paraId="00DE17E0" w14:textId="77777777" w:rsidR="00301B6C" w:rsidRDefault="00301B6C">
    <w:pPr>
      <w:pStyle w:val="Header"/>
    </w:pPr>
  </w:p>
  <w:p w14:paraId="6346AD30" w14:textId="29BB031B" w:rsidR="006D2EBB" w:rsidRDefault="006D2E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EA0766"/>
    <w:multiLevelType w:val="hybridMultilevel"/>
    <w:tmpl w:val="163A289C"/>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0E"/>
    <w:rsid w:val="00004D7E"/>
    <w:rsid w:val="00045109"/>
    <w:rsid w:val="000E4EF1"/>
    <w:rsid w:val="000E783E"/>
    <w:rsid w:val="00226BCD"/>
    <w:rsid w:val="002C1134"/>
    <w:rsid w:val="00301B6C"/>
    <w:rsid w:val="00331020"/>
    <w:rsid w:val="003435CF"/>
    <w:rsid w:val="003D1C1F"/>
    <w:rsid w:val="003D2080"/>
    <w:rsid w:val="0046500E"/>
    <w:rsid w:val="004B0E31"/>
    <w:rsid w:val="004B6250"/>
    <w:rsid w:val="005055BB"/>
    <w:rsid w:val="00513471"/>
    <w:rsid w:val="00583B5E"/>
    <w:rsid w:val="006046C9"/>
    <w:rsid w:val="006D2EBB"/>
    <w:rsid w:val="00705AAE"/>
    <w:rsid w:val="00711956"/>
    <w:rsid w:val="00750E96"/>
    <w:rsid w:val="007F7922"/>
    <w:rsid w:val="00881E9B"/>
    <w:rsid w:val="009066BF"/>
    <w:rsid w:val="00934AD9"/>
    <w:rsid w:val="00946E8E"/>
    <w:rsid w:val="009A584F"/>
    <w:rsid w:val="009B2A2B"/>
    <w:rsid w:val="009D2063"/>
    <w:rsid w:val="009E1F16"/>
    <w:rsid w:val="00A36A5B"/>
    <w:rsid w:val="00A6345A"/>
    <w:rsid w:val="00AA715C"/>
    <w:rsid w:val="00B00273"/>
    <w:rsid w:val="00B65891"/>
    <w:rsid w:val="00BB043F"/>
    <w:rsid w:val="00C35E0D"/>
    <w:rsid w:val="00C40374"/>
    <w:rsid w:val="00D357B5"/>
    <w:rsid w:val="00DC728A"/>
    <w:rsid w:val="00DD0BA3"/>
    <w:rsid w:val="00DE39DC"/>
    <w:rsid w:val="00DF089A"/>
    <w:rsid w:val="00E10D09"/>
    <w:rsid w:val="00EB7AE4"/>
    <w:rsid w:val="00F95C3F"/>
    <w:rsid w:val="00F95F96"/>
    <w:rsid w:val="00FD3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534454"/>
  <w15:chartTrackingRefBased/>
  <w15:docId w15:val="{26688990-F050-484A-B29F-3432F012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0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500E"/>
    <w:pPr>
      <w:tabs>
        <w:tab w:val="center" w:pos="4320"/>
        <w:tab w:val="right" w:pos="8640"/>
      </w:tabs>
    </w:pPr>
  </w:style>
  <w:style w:type="character" w:customStyle="1" w:styleId="HeaderChar">
    <w:name w:val="Header Char"/>
    <w:basedOn w:val="DefaultParagraphFont"/>
    <w:link w:val="Header"/>
    <w:uiPriority w:val="99"/>
    <w:rsid w:val="0046500E"/>
    <w:rPr>
      <w:rFonts w:ascii="Times New Roman" w:eastAsia="Times New Roman" w:hAnsi="Times New Roman" w:cs="Times New Roman"/>
      <w:sz w:val="24"/>
      <w:szCs w:val="24"/>
    </w:rPr>
  </w:style>
  <w:style w:type="paragraph" w:styleId="Footer">
    <w:name w:val="footer"/>
    <w:basedOn w:val="Normal"/>
    <w:link w:val="FooterChar"/>
    <w:uiPriority w:val="99"/>
    <w:rsid w:val="0046500E"/>
    <w:pPr>
      <w:tabs>
        <w:tab w:val="center" w:pos="4320"/>
        <w:tab w:val="right" w:pos="8640"/>
      </w:tabs>
    </w:pPr>
  </w:style>
  <w:style w:type="character" w:customStyle="1" w:styleId="FooterChar">
    <w:name w:val="Footer Char"/>
    <w:basedOn w:val="DefaultParagraphFont"/>
    <w:link w:val="Footer"/>
    <w:uiPriority w:val="99"/>
    <w:rsid w:val="0046500E"/>
    <w:rPr>
      <w:rFonts w:ascii="Times New Roman" w:eastAsia="Times New Roman" w:hAnsi="Times New Roman" w:cs="Times New Roman"/>
      <w:sz w:val="24"/>
      <w:szCs w:val="24"/>
    </w:rPr>
  </w:style>
  <w:style w:type="paragraph" w:styleId="FootnoteText">
    <w:name w:val="footnote text"/>
    <w:basedOn w:val="Normal"/>
    <w:link w:val="FootnoteTextChar"/>
    <w:semiHidden/>
    <w:rsid w:val="0046500E"/>
    <w:rPr>
      <w:sz w:val="20"/>
      <w:szCs w:val="20"/>
    </w:rPr>
  </w:style>
  <w:style w:type="character" w:customStyle="1" w:styleId="FootnoteTextChar">
    <w:name w:val="Footnote Text Char"/>
    <w:basedOn w:val="DefaultParagraphFont"/>
    <w:link w:val="FootnoteText"/>
    <w:semiHidden/>
    <w:rsid w:val="0046500E"/>
    <w:rPr>
      <w:rFonts w:ascii="Times New Roman" w:eastAsia="Times New Roman" w:hAnsi="Times New Roman" w:cs="Times New Roman"/>
      <w:sz w:val="20"/>
      <w:szCs w:val="20"/>
    </w:rPr>
  </w:style>
  <w:style w:type="character" w:styleId="FootnoteReference">
    <w:name w:val="footnote reference"/>
    <w:semiHidden/>
    <w:rsid w:val="0046500E"/>
    <w:rPr>
      <w:vertAlign w:val="superscript"/>
    </w:rPr>
  </w:style>
  <w:style w:type="character" w:styleId="PageNumber">
    <w:name w:val="page number"/>
    <w:basedOn w:val="DefaultParagraphFont"/>
    <w:rsid w:val="0046500E"/>
  </w:style>
  <w:style w:type="paragraph" w:styleId="EndnoteText">
    <w:name w:val="endnote text"/>
    <w:basedOn w:val="Normal"/>
    <w:link w:val="EndnoteTextChar"/>
    <w:uiPriority w:val="99"/>
    <w:semiHidden/>
    <w:unhideWhenUsed/>
    <w:rsid w:val="00F95C3F"/>
    <w:rPr>
      <w:sz w:val="20"/>
      <w:szCs w:val="20"/>
    </w:rPr>
  </w:style>
  <w:style w:type="character" w:customStyle="1" w:styleId="EndnoteTextChar">
    <w:name w:val="Endnote Text Char"/>
    <w:basedOn w:val="DefaultParagraphFont"/>
    <w:link w:val="EndnoteText"/>
    <w:uiPriority w:val="99"/>
    <w:semiHidden/>
    <w:rsid w:val="00F95C3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95C3F"/>
    <w:rPr>
      <w:vertAlign w:val="superscript"/>
    </w:rPr>
  </w:style>
  <w:style w:type="character" w:styleId="CommentReference">
    <w:name w:val="annotation reference"/>
    <w:basedOn w:val="DefaultParagraphFont"/>
    <w:uiPriority w:val="99"/>
    <w:semiHidden/>
    <w:unhideWhenUsed/>
    <w:rsid w:val="00F95C3F"/>
    <w:rPr>
      <w:sz w:val="16"/>
      <w:szCs w:val="16"/>
    </w:rPr>
  </w:style>
  <w:style w:type="paragraph" w:styleId="CommentText">
    <w:name w:val="annotation text"/>
    <w:basedOn w:val="Normal"/>
    <w:link w:val="CommentTextChar"/>
    <w:uiPriority w:val="99"/>
    <w:semiHidden/>
    <w:unhideWhenUsed/>
    <w:rsid w:val="00F95C3F"/>
    <w:rPr>
      <w:sz w:val="20"/>
      <w:szCs w:val="20"/>
    </w:rPr>
  </w:style>
  <w:style w:type="character" w:customStyle="1" w:styleId="CommentTextChar">
    <w:name w:val="Comment Text Char"/>
    <w:basedOn w:val="DefaultParagraphFont"/>
    <w:link w:val="CommentText"/>
    <w:uiPriority w:val="99"/>
    <w:semiHidden/>
    <w:rsid w:val="00F95C3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5C3F"/>
    <w:rPr>
      <w:b/>
      <w:bCs/>
    </w:rPr>
  </w:style>
  <w:style w:type="character" w:customStyle="1" w:styleId="CommentSubjectChar">
    <w:name w:val="Comment Subject Char"/>
    <w:basedOn w:val="CommentTextChar"/>
    <w:link w:val="CommentSubject"/>
    <w:uiPriority w:val="99"/>
    <w:semiHidden/>
    <w:rsid w:val="00F95C3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95C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C3F"/>
    <w:rPr>
      <w:rFonts w:ascii="Segoe UI" w:eastAsia="Times New Roman" w:hAnsi="Segoe UI" w:cs="Segoe UI"/>
      <w:sz w:val="18"/>
      <w:szCs w:val="18"/>
    </w:rPr>
  </w:style>
  <w:style w:type="paragraph" w:styleId="Revision">
    <w:name w:val="Revision"/>
    <w:hidden/>
    <w:uiPriority w:val="99"/>
    <w:semiHidden/>
    <w:rsid w:val="00D357B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9C7F3-C1D4-423F-BA2F-7DB8F3B75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4016</Characters>
  <Application>Microsoft Office Word</Application>
  <DocSecurity>4</DocSecurity>
  <PresentationFormat/>
  <Lines>33</Lines>
  <Paragraphs>9</Paragraphs>
  <ScaleCrop>false</ScaleCrop>
  <HeadingPairs>
    <vt:vector size="2" baseType="variant">
      <vt:variant>
        <vt:lpstr>Title</vt:lpstr>
      </vt:variant>
      <vt:variant>
        <vt:i4>1</vt:i4>
      </vt:variant>
    </vt:vector>
  </HeadingPairs>
  <TitlesOfParts>
    <vt:vector size="1" baseType="lpstr">
      <vt:lpstr>Revised Invention Assignment Agreement - Sept 2018/FINAL (L0066787).DOCX</vt:lpstr>
    </vt:vector>
  </TitlesOfParts>
  <Company>The University of Kansas</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Invention Assignment Agreement - Sept 2018/FINAL (L0066787).DOCX</dc:title>
  <dc:subject>L0066787.1 /font=6</dc:subject>
  <dc:creator>Grunewald, Kimberly</dc:creator>
  <cp:keywords/>
  <dc:description/>
  <cp:lastModifiedBy>Corpstein, Ruth Alexandra</cp:lastModifiedBy>
  <cp:revision>2</cp:revision>
  <dcterms:created xsi:type="dcterms:W3CDTF">2018-09-25T15:25:00Z</dcterms:created>
  <dcterms:modified xsi:type="dcterms:W3CDTF">2018-09-25T15:25:00Z</dcterms:modified>
</cp:coreProperties>
</file>